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10B0" w14:textId="77777777" w:rsidR="00E95AA4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B6">
        <w:rPr>
          <w:color w:val="000000"/>
        </w:rPr>
        <w:object w:dxaOrig="960" w:dyaOrig="1125" w14:anchorId="13109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832747663" r:id="rId9"/>
        </w:object>
      </w:r>
    </w:p>
    <w:p w14:paraId="56A41B62" w14:textId="77777777" w:rsidR="00E95AA4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BB6AB8" w14:textId="21264F41" w:rsidR="00E95AA4" w:rsidRPr="00F62049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ИЗБИРАТЕЛЬНАЯ КОМИССИЯ</w:t>
      </w:r>
      <w:r w:rsidR="004C0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</w:t>
      </w:r>
      <w:r w:rsidR="00EC6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14:paraId="60FA192A" w14:textId="77777777" w:rsidR="00E95AA4" w:rsidRPr="00F62049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A45811" w14:textId="77777777" w:rsidR="00E95AA4" w:rsidRPr="00F62049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F62049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3CD36F06" w14:textId="77777777" w:rsidR="00E95AA4" w:rsidRPr="00F62049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8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40"/>
        <w:gridCol w:w="3109"/>
        <w:gridCol w:w="3419"/>
      </w:tblGrid>
      <w:tr w:rsidR="00E95AA4" w:rsidRPr="00F62049" w14:paraId="5D6F4521" w14:textId="77777777" w:rsidTr="00E95AA4">
        <w:tc>
          <w:tcPr>
            <w:tcW w:w="3440" w:type="dxa"/>
            <w:hideMark/>
          </w:tcPr>
          <w:p w14:paraId="165713EC" w14:textId="34D69DA9" w:rsidR="00E95AA4" w:rsidRPr="00F62049" w:rsidRDefault="00EA4B45" w:rsidP="00556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13</w:t>
            </w:r>
            <w:r w:rsidR="00556FE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февраля</w:t>
            </w:r>
            <w:r w:rsidR="00D53D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</w:t>
            </w:r>
            <w:r w:rsidR="00D53D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9" w:type="dxa"/>
          </w:tcPr>
          <w:p w14:paraId="25A3F6F0" w14:textId="77777777" w:rsidR="00E95AA4" w:rsidRPr="00F62049" w:rsidRDefault="00E95AA4" w:rsidP="0030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9" w:type="dxa"/>
            <w:hideMark/>
          </w:tcPr>
          <w:p w14:paraId="1E45237D" w14:textId="23141DBE" w:rsidR="00E95AA4" w:rsidRPr="00F62049" w:rsidRDefault="00E95AA4" w:rsidP="00556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6204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</w:t>
            </w:r>
            <w:r w:rsidRPr="00F6204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EA4B4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81</w:t>
            </w:r>
            <w:r w:rsidR="00556FE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</w:p>
        </w:tc>
      </w:tr>
    </w:tbl>
    <w:p w14:paraId="15215F84" w14:textId="7EB6993B" w:rsidR="00E95AA4" w:rsidRPr="00F62049" w:rsidRDefault="00E95AA4" w:rsidP="00303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2049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694E38AE" w14:textId="77777777" w:rsidR="00E95AA4" w:rsidRDefault="00E95AA4" w:rsidP="00EE6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FA38EB" w14:textId="77777777" w:rsidR="000F65FC" w:rsidRPr="008E0157" w:rsidRDefault="000F65FC" w:rsidP="000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объявлении приема предложений по кандидатурам членов </w:t>
      </w:r>
    </w:p>
    <w:p w14:paraId="1B668D8E" w14:textId="5134EAA9" w:rsidR="000F65FC" w:rsidRPr="008E0157" w:rsidRDefault="000F65FC" w:rsidP="000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участков</w:t>
      </w:r>
      <w:r w:rsidR="00EA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избирательн</w:t>
      </w:r>
      <w:r w:rsidR="00EA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</w:t>
      </w:r>
      <w:r w:rsidR="00EA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правом решающего голоса избирательн</w:t>
      </w:r>
      <w:r w:rsidR="00EA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участк</w:t>
      </w:r>
      <w:r w:rsidR="00EA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val="az-Cyrl-AZ" w:eastAsia="ru-RU"/>
        </w:rPr>
        <w:t xml:space="preserve"> 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EA4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316</w:t>
      </w:r>
      <w:r w:rsidR="00556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A952FED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C8CE2" w14:textId="3A9118EB" w:rsidR="00EE6C33" w:rsidRDefault="006C41BB" w:rsidP="007E485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05F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 Федерального закона от 12.06.2002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подпунктом 8 пункта 2 статьи</w:t>
      </w:r>
      <w:r w:rsidR="005471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</w:t>
      </w:r>
      <w:r w:rsidR="005471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</w:t>
      </w:r>
      <w:r w:rsidR="005471E5"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«О территориальных избирательных комиссиях в Санкт-Петербурге», руководствуясь Методическими рекомендациями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о порядке формирования территориальных, окружных и участковых избирательных комиссий, утвержденными постановлением Центральной избирательной ком</w:t>
      </w:r>
      <w:r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D77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Территориальная избирательная комиссия № 1</w:t>
      </w:r>
      <w:r w:rsidR="00EC6FD8">
        <w:rPr>
          <w:rFonts w:ascii="Times New Roman" w:eastAsia="Calibri" w:hAnsi="Times New Roman" w:cs="Times New Roman"/>
          <w:sz w:val="28"/>
          <w:szCs w:val="28"/>
        </w:rPr>
        <w:t>4</w:t>
      </w:r>
      <w:r w:rsidR="009C47D9">
        <w:rPr>
          <w:rFonts w:ascii="Times New Roman" w:eastAsia="Calibri" w:hAnsi="Times New Roman" w:cs="Times New Roman"/>
          <w:sz w:val="28"/>
          <w:szCs w:val="28"/>
        </w:rPr>
        <w:t xml:space="preserve"> (далее – Комиссия)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6C33" w:rsidRPr="00EE6C33">
        <w:rPr>
          <w:rFonts w:ascii="Times New Roman" w:eastAsia="Calibri" w:hAnsi="Times New Roman" w:cs="Times New Roman"/>
          <w:b/>
          <w:sz w:val="28"/>
          <w:szCs w:val="28"/>
        </w:rPr>
        <w:t>р е ш и л а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AE89CF1" w14:textId="1F46078E" w:rsidR="009C47D9" w:rsidRPr="00EE6C33" w:rsidRDefault="009C47D9" w:rsidP="007E485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Объявить прием предложений по кандидатурам членов участков</w:t>
      </w:r>
      <w:r w:rsidR="00EA4B45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EA4B45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EA4B45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правом решающего голоса избирательн</w:t>
      </w:r>
      <w:r w:rsidR="00EA4B45">
        <w:rPr>
          <w:rFonts w:ascii="Times New Roman" w:eastAsia="Calibri" w:hAnsi="Times New Roman" w:cs="Times New Roman"/>
          <w:sz w:val="28"/>
          <w:szCs w:val="28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EA4B45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A4B45">
        <w:rPr>
          <w:rFonts w:ascii="Times New Roman" w:eastAsia="Calibri" w:hAnsi="Times New Roman" w:cs="Times New Roman"/>
          <w:sz w:val="28"/>
          <w:szCs w:val="28"/>
        </w:rPr>
        <w:t xml:space="preserve"> 316 </w:t>
      </w:r>
      <w:r>
        <w:rPr>
          <w:rFonts w:ascii="Times New Roman" w:eastAsia="Calibri" w:hAnsi="Times New Roman" w:cs="Times New Roman"/>
          <w:sz w:val="28"/>
          <w:szCs w:val="28"/>
        </w:rPr>
        <w:t>(в резерв составов участковых избирательных комиссий).</w:t>
      </w:r>
    </w:p>
    <w:p w14:paraId="1195A8A0" w14:textId="5118BF3D" w:rsidR="00EE6C33" w:rsidRDefault="009C47D9" w:rsidP="00EE6C3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. Утвердить текст информационного сообщения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о прием</w:t>
      </w:r>
      <w:r w:rsidR="0095078A">
        <w:rPr>
          <w:rFonts w:ascii="Times New Roman" w:eastAsia="Calibri" w:hAnsi="Times New Roman" w:cs="Times New Roman"/>
          <w:sz w:val="28"/>
          <w:szCs w:val="28"/>
        </w:rPr>
        <w:t xml:space="preserve">е предложений </w:t>
      </w:r>
      <w:r w:rsidR="00DA0796">
        <w:rPr>
          <w:rFonts w:ascii="Times New Roman" w:eastAsia="Calibri" w:hAnsi="Times New Roman" w:cs="Times New Roman"/>
          <w:sz w:val="28"/>
          <w:szCs w:val="28"/>
        </w:rPr>
        <w:t>по кандидатурам членов участков</w:t>
      </w:r>
      <w:r w:rsidR="00EA4B45">
        <w:rPr>
          <w:rFonts w:ascii="Times New Roman" w:eastAsia="Calibri" w:hAnsi="Times New Roman" w:cs="Times New Roman"/>
          <w:sz w:val="28"/>
          <w:szCs w:val="28"/>
        </w:rPr>
        <w:t>ой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EA4B45">
        <w:rPr>
          <w:rFonts w:ascii="Times New Roman" w:eastAsia="Calibri" w:hAnsi="Times New Roman" w:cs="Times New Roman"/>
          <w:sz w:val="28"/>
          <w:szCs w:val="28"/>
        </w:rPr>
        <w:t>ой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EA4B45">
        <w:rPr>
          <w:rFonts w:ascii="Times New Roman" w:eastAsia="Calibri" w:hAnsi="Times New Roman" w:cs="Times New Roman"/>
          <w:sz w:val="28"/>
          <w:szCs w:val="28"/>
        </w:rPr>
        <w:t>и</w:t>
      </w:r>
      <w:r w:rsidR="00F254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31A8">
        <w:rPr>
          <w:rFonts w:ascii="Times New Roman" w:eastAsia="Calibri" w:hAnsi="Times New Roman" w:cs="Times New Roman"/>
          <w:sz w:val="28"/>
          <w:szCs w:val="28"/>
        </w:rPr>
        <w:br/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с правом ре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шающего голоса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избирательн</w:t>
      </w:r>
      <w:r w:rsidR="00EA4B45">
        <w:rPr>
          <w:rFonts w:ascii="Times New Roman" w:eastAsia="Calibri" w:hAnsi="Times New Roman" w:cs="Times New Roman"/>
          <w:sz w:val="28"/>
          <w:szCs w:val="28"/>
        </w:rPr>
        <w:t>ого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EA4B45">
        <w:rPr>
          <w:rFonts w:ascii="Times New Roman" w:eastAsia="Calibri" w:hAnsi="Times New Roman" w:cs="Times New Roman"/>
          <w:sz w:val="28"/>
          <w:szCs w:val="28"/>
        </w:rPr>
        <w:t>а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0796">
        <w:rPr>
          <w:rFonts w:ascii="Times New Roman" w:eastAsia="Calibri" w:hAnsi="Times New Roman" w:cs="Times New Roman"/>
          <w:sz w:val="28"/>
          <w:szCs w:val="28"/>
        </w:rPr>
        <w:t>№</w:t>
      </w:r>
      <w:r w:rsidR="00EA4B45">
        <w:rPr>
          <w:rFonts w:ascii="Times New Roman" w:eastAsia="Calibri" w:hAnsi="Times New Roman" w:cs="Times New Roman"/>
          <w:sz w:val="28"/>
          <w:szCs w:val="28"/>
        </w:rPr>
        <w:t xml:space="preserve"> 316</w:t>
      </w:r>
      <w:r w:rsidR="00F457DF">
        <w:rPr>
          <w:rFonts w:ascii="Times New Roman" w:eastAsia="Calibri" w:hAnsi="Times New Roman" w:cs="Times New Roman"/>
          <w:sz w:val="28"/>
          <w:szCs w:val="28"/>
        </w:rPr>
        <w:br/>
        <w:t xml:space="preserve"> (в резерв составов</w:t>
      </w:r>
      <w:r w:rsidR="00F457DF" w:rsidRPr="00EE6C33">
        <w:rPr>
          <w:rFonts w:ascii="Times New Roman" w:eastAsia="Calibri" w:hAnsi="Times New Roman" w:cs="Times New Roman"/>
          <w:sz w:val="28"/>
          <w:szCs w:val="28"/>
        </w:rPr>
        <w:t xml:space="preserve"> уча</w:t>
      </w:r>
      <w:r w:rsidR="00F457DF">
        <w:rPr>
          <w:rFonts w:ascii="Times New Roman" w:eastAsia="Calibri" w:hAnsi="Times New Roman" w:cs="Times New Roman"/>
          <w:sz w:val="28"/>
          <w:szCs w:val="28"/>
        </w:rPr>
        <w:t>стковых избирательных комиссий</w:t>
      </w:r>
      <w:r w:rsidR="00F457DF" w:rsidRPr="00EE6C33">
        <w:rPr>
          <w:rFonts w:ascii="Times New Roman" w:eastAsia="Calibri" w:hAnsi="Times New Roman" w:cs="Times New Roman"/>
          <w:sz w:val="28"/>
          <w:szCs w:val="28"/>
        </w:rPr>
        <w:t>)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(далее – информационное сообщение</w:t>
      </w:r>
      <w:r w:rsidR="006662C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F457DF">
        <w:rPr>
          <w:rFonts w:ascii="Times New Roman" w:eastAsia="Calibri" w:hAnsi="Times New Roman" w:cs="Times New Roman"/>
          <w:sz w:val="28"/>
          <w:szCs w:val="28"/>
        </w:rPr>
        <w:t>п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риложению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80D999" w14:textId="77777777" w:rsidR="005471E5" w:rsidRDefault="005471E5" w:rsidP="00EE6C3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E639D6" w14:textId="77777777" w:rsidR="005471E5" w:rsidRDefault="005471E5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40CDC" w14:textId="1245BC9C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 Установить, что предложения по кандидатурам членов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правом решающего голоса для назначения в составы участковых избирательных комиссий представляются в Комиссию с учетом Методических рекомендаций о порядке формирования территориальных, окружных и участковых избирательных комиссий, утвержденных постановлением Центральной избирательной комиссии Российской Федерации от 15.03.2023 № 111/863-8. </w:t>
      </w:r>
    </w:p>
    <w:p w14:paraId="1AD3DA75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Установить, что срок приема предложений составляет 30 дней со дня официального опубликования информационного сообщения.</w:t>
      </w:r>
    </w:p>
    <w:p w14:paraId="4C708369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Обратиться в Санкт-Петербургскую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просьбой об опубликовании информационного сообщения, указанного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 настоящего решения, в сетевом издании «Вестник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Санкт-Петербургской избирательной комиссии».</w:t>
      </w:r>
    </w:p>
    <w:p w14:paraId="136E22DF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Разместить настоящее решение на официальном сайте Комиссии </w:t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информационно-телекоммуникационной сети «Интернет».</w:t>
      </w:r>
    </w:p>
    <w:p w14:paraId="033C82AF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Направить копию настоящего решения в Санкт-Петербургскую избирательную комиссию. </w:t>
      </w:r>
    </w:p>
    <w:p w14:paraId="436E137E" w14:textId="77777777" w:rsidR="00F457DF" w:rsidRPr="008E0157" w:rsidRDefault="00F457DF" w:rsidP="00F457DF">
      <w:pPr>
        <w:keepNext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4"/>
        </w:rPr>
      </w:pP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8. Контроль за исполнением настоящего решения возложить </w:t>
      </w:r>
      <w:r>
        <w:rPr>
          <w:rFonts w:ascii="Times New Roman" w:eastAsia="Calibri" w:hAnsi="Times New Roman" w:cs="Times New Roman"/>
          <w:sz w:val="28"/>
          <w:szCs w:val="24"/>
        </w:rPr>
        <w:br/>
      </w:r>
      <w:r w:rsidRPr="008E0157">
        <w:rPr>
          <w:rFonts w:ascii="Times New Roman" w:eastAsia="Calibri" w:hAnsi="Times New Roman" w:cs="Times New Roman"/>
          <w:sz w:val="28"/>
          <w:szCs w:val="24"/>
        </w:rPr>
        <w:t>на председателя Территориальной избирательной комиссии № </w:t>
      </w:r>
      <w:r>
        <w:rPr>
          <w:rFonts w:ascii="Times New Roman" w:eastAsia="Calibri" w:hAnsi="Times New Roman" w:cs="Times New Roman"/>
          <w:sz w:val="28"/>
          <w:szCs w:val="24"/>
        </w:rPr>
        <w:t>14</w:t>
      </w: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br/>
        <w:t>Абрамову Е.А.</w:t>
      </w: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14:paraId="747B0CC1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52BEB" w14:textId="77777777" w:rsidR="00EE6C33" w:rsidRPr="00EE6C33" w:rsidRDefault="00EE6C33" w:rsidP="00EE6C33">
      <w:pPr>
        <w:spacing w:after="0" w:line="240" w:lineRule="auto"/>
        <w:ind w:left="5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2AE1C" w14:textId="77777777" w:rsidR="00EE6C33" w:rsidRPr="00EE6C33" w:rsidRDefault="00EE6C33" w:rsidP="00EE6C33">
      <w:pPr>
        <w:spacing w:after="0" w:line="240" w:lineRule="auto"/>
        <w:ind w:left="5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  <w:gridCol w:w="4818"/>
      </w:tblGrid>
      <w:tr w:rsidR="00EE6C33" w:rsidRPr="00EE6C33" w14:paraId="3FB12A3C" w14:textId="77777777" w:rsidTr="00DE362C">
        <w:tc>
          <w:tcPr>
            <w:tcW w:w="9781" w:type="dxa"/>
          </w:tcPr>
          <w:p w14:paraId="31C330DB" w14:textId="77777777" w:rsidR="00DE362C" w:rsidRPr="00DE362C" w:rsidRDefault="00DE362C" w:rsidP="00DE362C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территориальной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избирательной комиссии №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Е.А. Абрамова 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14:paraId="283601EC" w14:textId="77777777" w:rsidR="00DE362C" w:rsidRPr="00DE362C" w:rsidRDefault="00DE362C" w:rsidP="00DE362C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C74BB5" w14:textId="3AF495B3" w:rsidR="00EE6C33" w:rsidRDefault="00DE362C" w:rsidP="00DE36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территориальной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избирательной комиссии №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DE362C">
              <w:rPr>
                <w:rFonts w:ascii="Times New Roman" w:eastAsia="Times New Roman" w:hAnsi="Times New Roman" w:cs="Times New Roman"/>
                <w:sz w:val="28"/>
                <w:szCs w:val="28"/>
              </w:rPr>
              <w:t>14                                                        В.Р. Афонин</w:t>
            </w:r>
          </w:p>
          <w:p w14:paraId="127E8A2F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0E4CBE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6A322D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BB7CF0" w14:textId="77777777" w:rsidR="00DE362C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2E5CEA" w14:textId="79138AA9" w:rsidR="00DE362C" w:rsidRPr="00EE6C33" w:rsidRDefault="00DE362C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00E3D6B9" w14:textId="74B0D5D1" w:rsidR="00EE6C33" w:rsidRPr="00CB1F4F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E6C33" w:rsidRPr="00EE6C33" w14:paraId="7072B859" w14:textId="77777777" w:rsidTr="00DE362C">
        <w:tc>
          <w:tcPr>
            <w:tcW w:w="9781" w:type="dxa"/>
          </w:tcPr>
          <w:p w14:paraId="27E15A9A" w14:textId="554B69A8" w:rsidR="00EE6C33" w:rsidRPr="00EE6C33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D0B2AB8" w14:textId="3F07AF28" w:rsidR="00EE6C33" w:rsidRPr="00EE6C33" w:rsidRDefault="00EE6C33" w:rsidP="003031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184A72E" w14:textId="3D6D5F80" w:rsidR="004C05F1" w:rsidRDefault="004C05F1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59143" w14:textId="12D27010" w:rsidR="00EA4B45" w:rsidRDefault="00EA4B45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1DC8C" w14:textId="77777777" w:rsidR="00EA4B45" w:rsidRDefault="00EA4B45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7924C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43A47202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Территориальной</w:t>
      </w:r>
    </w:p>
    <w:p w14:paraId="16B68F12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№ 14</w:t>
      </w:r>
    </w:p>
    <w:p w14:paraId="749B5EEE" w14:textId="2D19E508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020FF">
        <w:rPr>
          <w:rFonts w:ascii="Times New Roman" w:eastAsia="Times New Roman" w:hAnsi="Times New Roman" w:cs="Times New Roman"/>
          <w:sz w:val="24"/>
          <w:szCs w:val="24"/>
          <w:lang w:eastAsia="ru-RU"/>
        </w:rPr>
        <w:t>13.02.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A4B4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 </w:t>
      </w:r>
      <w:r w:rsidR="00EA4B45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</w:p>
    <w:p w14:paraId="0795D5E9" w14:textId="77777777" w:rsidR="003031A8" w:rsidRPr="003031A8" w:rsidRDefault="003031A8" w:rsidP="003031A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C1274" w14:textId="069D0EB7" w:rsidR="003031A8" w:rsidRPr="003031A8" w:rsidRDefault="003031A8" w:rsidP="003031A8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1A8">
        <w:rPr>
          <w:rFonts w:ascii="Times New Roman" w:eastAsia="Calibri" w:hAnsi="Times New Roman" w:cs="Times New Roman"/>
          <w:b/>
          <w:sz w:val="24"/>
          <w:szCs w:val="24"/>
        </w:rPr>
        <w:t>ИНФОРМАЦИОННОЕ СООБЩЕНИЕ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ТЕРРИТОРИАЛЬНОЙ ИЗБИРАТЕЛЬНОЙ КОМИССИИ № 14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О ПРИЕМЕ ПРЕДЛОЖЕНИЙ ПО КАНДИДАТУРАМ ЧЛЕНОВ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УЧАСТКОВ</w:t>
      </w:r>
      <w:r w:rsidR="00EA4B45">
        <w:rPr>
          <w:rFonts w:ascii="Times New Roman" w:eastAsia="Calibri" w:hAnsi="Times New Roman" w:cs="Times New Roman"/>
          <w:b/>
          <w:sz w:val="24"/>
          <w:szCs w:val="24"/>
        </w:rPr>
        <w:t>ОЙ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="00EA4B45">
        <w:rPr>
          <w:rFonts w:ascii="Times New Roman" w:eastAsia="Calibri" w:hAnsi="Times New Roman" w:cs="Times New Roman"/>
          <w:b/>
          <w:sz w:val="24"/>
          <w:szCs w:val="24"/>
        </w:rPr>
        <w:t>ОЙ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КОМИССИ</w:t>
      </w:r>
      <w:r w:rsidR="00EA4B45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С ПРАВОМ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РЕШАЮЩЕГО ГОЛОСА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="00EA4B45">
        <w:rPr>
          <w:rFonts w:ascii="Times New Roman" w:eastAsia="Calibri" w:hAnsi="Times New Roman" w:cs="Times New Roman"/>
          <w:b/>
          <w:sz w:val="24"/>
          <w:szCs w:val="24"/>
        </w:rPr>
        <w:t>ОГО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t xml:space="preserve"> УЧАСТК</w:t>
      </w:r>
      <w:r w:rsidR="00EA4B45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457DF" w:rsidRPr="003031A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EA4B45">
        <w:rPr>
          <w:rFonts w:ascii="Times New Roman" w:eastAsia="Calibri" w:hAnsi="Times New Roman" w:cs="Times New Roman"/>
          <w:b/>
          <w:sz w:val="24"/>
          <w:szCs w:val="24"/>
        </w:rPr>
        <w:t xml:space="preserve"> 316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(В РЕЗЕРВ СОСТАВ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УЧАСТКОВ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КОМИССИ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D9CB892" w14:textId="77777777" w:rsidR="003031A8" w:rsidRPr="003031A8" w:rsidRDefault="003031A8" w:rsidP="003031A8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0617701" w14:textId="2094D24F" w:rsidR="003031A8" w:rsidRPr="003031A8" w:rsidRDefault="003031A8" w:rsidP="00DE362C">
      <w:pPr>
        <w:spacing w:after="160"/>
        <w:ind w:firstLine="6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1A8">
        <w:rPr>
          <w:rFonts w:ascii="Times New Roman" w:eastAsia="Calibri" w:hAnsi="Times New Roman" w:cs="Times New Roman"/>
          <w:sz w:val="28"/>
          <w:szCs w:val="28"/>
        </w:rPr>
        <w:t>Руководствуясь пунктами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1,</w:t>
      </w:r>
      <w:r w:rsidRPr="003031A8">
        <w:rPr>
          <w:rFonts w:ascii="Times New Roman" w:eastAsia="Calibri" w:hAnsi="Times New Roman" w:cs="Times New Roman"/>
          <w:sz w:val="28"/>
          <w:szCs w:val="28"/>
        </w:rPr>
        <w:t>4 и 5.1 статьи 27 Федерального закона</w:t>
      </w:r>
      <w:r w:rsidR="00B9548E">
        <w:rPr>
          <w:rFonts w:ascii="Times New Roman" w:eastAsia="Calibri" w:hAnsi="Times New Roman" w:cs="Times New Roman"/>
          <w:sz w:val="28"/>
          <w:szCs w:val="28"/>
        </w:rPr>
        <w:br/>
        <w:t xml:space="preserve"> от 12.06.2002 № 67-ФЗ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 «Об основных гарантиях избирательных прав и права на участие в референдуме граждан Российской Федерации»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(далее – Федеральный закон),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Территориальная избирательная комиссия №14 (далее </w:t>
      </w:r>
      <w:r w:rsidR="00B9548E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Pr="003031A8">
        <w:rPr>
          <w:rFonts w:ascii="Times New Roman" w:eastAsia="Calibri" w:hAnsi="Times New Roman" w:cs="Times New Roman"/>
          <w:sz w:val="28"/>
          <w:szCs w:val="28"/>
        </w:rPr>
        <w:t>) объявляет прием предложений по кандидатурам для назначения членов участков</w:t>
      </w:r>
      <w:r w:rsidR="00EA4B45">
        <w:rPr>
          <w:rFonts w:ascii="Times New Roman" w:eastAsia="Calibri" w:hAnsi="Times New Roman" w:cs="Times New Roman"/>
          <w:sz w:val="28"/>
          <w:szCs w:val="28"/>
        </w:rPr>
        <w:t>ой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EA4B45">
        <w:rPr>
          <w:rFonts w:ascii="Times New Roman" w:eastAsia="Calibri" w:hAnsi="Times New Roman" w:cs="Times New Roman"/>
          <w:sz w:val="28"/>
          <w:szCs w:val="28"/>
        </w:rPr>
        <w:t>ой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EA4B45">
        <w:rPr>
          <w:rFonts w:ascii="Times New Roman" w:eastAsia="Calibri" w:hAnsi="Times New Roman" w:cs="Times New Roman"/>
          <w:sz w:val="28"/>
          <w:szCs w:val="28"/>
        </w:rPr>
        <w:t>и</w:t>
      </w:r>
      <w:r w:rsidR="00B9548E" w:rsidRPr="00B954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548E" w:rsidRPr="003031A8">
        <w:rPr>
          <w:rFonts w:ascii="Times New Roman" w:eastAsia="Calibri" w:hAnsi="Times New Roman" w:cs="Times New Roman"/>
          <w:sz w:val="28"/>
          <w:szCs w:val="28"/>
        </w:rPr>
        <w:t>с правом решающего голоса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EA4B45">
        <w:rPr>
          <w:rFonts w:ascii="Times New Roman" w:eastAsia="Calibri" w:hAnsi="Times New Roman" w:cs="Times New Roman"/>
          <w:sz w:val="28"/>
          <w:szCs w:val="28"/>
        </w:rPr>
        <w:t>ого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EA4B45">
        <w:rPr>
          <w:rFonts w:ascii="Times New Roman" w:eastAsia="Calibri" w:hAnsi="Times New Roman" w:cs="Times New Roman"/>
          <w:sz w:val="28"/>
          <w:szCs w:val="28"/>
        </w:rPr>
        <w:t>а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31A8">
        <w:rPr>
          <w:rFonts w:ascii="Times New Roman" w:eastAsia="Calibri" w:hAnsi="Times New Roman" w:cs="Times New Roman"/>
          <w:sz w:val="28"/>
          <w:szCs w:val="28"/>
        </w:rPr>
        <w:t>№</w:t>
      </w:r>
      <w:r w:rsidR="00EA4B45">
        <w:rPr>
          <w:rFonts w:ascii="Times New Roman" w:eastAsia="Calibri" w:hAnsi="Times New Roman" w:cs="Times New Roman"/>
          <w:sz w:val="28"/>
          <w:szCs w:val="28"/>
        </w:rPr>
        <w:t xml:space="preserve"> 316</w:t>
      </w:r>
      <w:r w:rsidR="005471E5" w:rsidRPr="00547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31A8">
        <w:rPr>
          <w:rFonts w:ascii="Times New Roman" w:eastAsia="Calibri" w:hAnsi="Times New Roman" w:cs="Times New Roman"/>
          <w:sz w:val="28"/>
          <w:szCs w:val="28"/>
        </w:rPr>
        <w:t>(в резерв состав</w:t>
      </w:r>
      <w:r w:rsidR="00BA21FA">
        <w:rPr>
          <w:rFonts w:ascii="Times New Roman" w:eastAsia="Calibri" w:hAnsi="Times New Roman" w:cs="Times New Roman"/>
          <w:sz w:val="28"/>
          <w:szCs w:val="28"/>
        </w:rPr>
        <w:t>ов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участков</w:t>
      </w:r>
      <w:r w:rsidR="00BA21FA"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BA21FA"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BA21FA">
        <w:rPr>
          <w:rFonts w:ascii="Times New Roman" w:eastAsia="Calibri" w:hAnsi="Times New Roman" w:cs="Times New Roman"/>
          <w:sz w:val="28"/>
          <w:szCs w:val="28"/>
        </w:rPr>
        <w:t>й</w:t>
      </w:r>
      <w:r w:rsidR="006662CF">
        <w:rPr>
          <w:rFonts w:ascii="Times New Roman" w:eastAsia="Calibri" w:hAnsi="Times New Roman" w:cs="Times New Roman"/>
          <w:sz w:val="28"/>
          <w:szCs w:val="28"/>
        </w:rPr>
        <w:t>)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9F2646" w14:textId="5DD27D72" w:rsidR="007F1436" w:rsidRPr="007F1436" w:rsidRDefault="007F1436" w:rsidP="007F143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436">
        <w:rPr>
          <w:rFonts w:ascii="Times New Roman" w:eastAsia="Times New Roman" w:hAnsi="Times New Roman" w:cs="Times New Roman"/>
          <w:sz w:val="28"/>
          <w:szCs w:val="28"/>
        </w:rPr>
        <w:t xml:space="preserve">Прием документов осуществляется в течение 30 дней со дня опубликования настоящего сообщения по рабочим дням </w:t>
      </w:r>
      <w:r w:rsidR="00EA4B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t xml:space="preserve"> понедельник</w:t>
      </w:r>
      <w:r w:rsidR="00EA4B45">
        <w:rPr>
          <w:rFonts w:ascii="Times New Roman" w:eastAsia="Times New Roman" w:hAnsi="Times New Roman" w:cs="Times New Roman"/>
          <w:sz w:val="28"/>
          <w:szCs w:val="28"/>
        </w:rPr>
        <w:t>, вторник, четверг, пятницу с 10.00 до 14.00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EA4B45">
        <w:rPr>
          <w:rFonts w:ascii="Times New Roman" w:eastAsia="Times New Roman" w:hAnsi="Times New Roman" w:cs="Times New Roman"/>
          <w:sz w:val="28"/>
          <w:szCs w:val="28"/>
        </w:rPr>
        <w:t>среду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A4B45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t>.00 до 1</w:t>
      </w:r>
      <w:r w:rsidR="00EA4B4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F1436">
        <w:rPr>
          <w:rFonts w:ascii="Times New Roman" w:eastAsia="Times New Roman" w:hAnsi="Times New Roman" w:cs="Times New Roman"/>
          <w:sz w:val="28"/>
          <w:szCs w:val="28"/>
        </w:rPr>
        <w:t xml:space="preserve">.00 по адресу: </w:t>
      </w:r>
      <w:r w:rsidRPr="007F1436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пр. Большой Сампсониевский, д. 86, каб. 112.</w:t>
      </w:r>
    </w:p>
    <w:p w14:paraId="5410361B" w14:textId="77777777" w:rsidR="00B9548E" w:rsidRPr="00553A2A" w:rsidRDefault="00B9548E" w:rsidP="00DE36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При внесении предложений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необходимо представить документы, перечень которых определен Методическими рекомендациями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15.03.2023 № 111/863-8.</w:t>
      </w:r>
    </w:p>
    <w:p w14:paraId="0CF8830D" w14:textId="13629E7E" w:rsidR="00B9548E" w:rsidRPr="00553A2A" w:rsidRDefault="00B9548E" w:rsidP="00DE36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Заседание Комиссии по формированию участков</w:t>
      </w:r>
      <w:r w:rsidR="00E029F7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E029F7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E029F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 состоится по адресу ее местонахождения в сроки, установленные Федеральным законом.</w:t>
      </w:r>
    </w:p>
    <w:p w14:paraId="34C84A03" w14:textId="5CB9C9F5" w:rsidR="00B9548E" w:rsidRDefault="00B9548E" w:rsidP="00DE36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Информацию можно уточнить: по телефону: 8(812) </w:t>
      </w:r>
      <w:r>
        <w:rPr>
          <w:rFonts w:ascii="Times New Roman" w:eastAsia="Times New Roman" w:hAnsi="Times New Roman" w:cs="Times New Roman"/>
          <w:sz w:val="28"/>
          <w:szCs w:val="28"/>
        </w:rPr>
        <w:t>576-56-88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br/>
        <w:t xml:space="preserve">или на официальном сайте Комиссии в информационно-телекоммуникационной сети Интернет </w:t>
      </w:r>
      <w:hyperlink r:id="rId10" w:history="1"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://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tik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14.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spbik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.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spb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.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Pr="00553A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CC2917" w14:textId="77777777" w:rsidR="00B9548E" w:rsidRPr="00553A2A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51404" w14:textId="77777777" w:rsidR="00722668" w:rsidRPr="00EE6C33" w:rsidRDefault="00722668" w:rsidP="00722668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C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комиссии № 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52CA49F8" w14:textId="77777777" w:rsidR="003031A8" w:rsidRPr="00EE6C33" w:rsidRDefault="003031A8" w:rsidP="0072266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2AF16" w14:textId="77777777" w:rsidR="00EE6C33" w:rsidRPr="00EE6C33" w:rsidRDefault="00EE6C33" w:rsidP="0072266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5BBAB" w14:textId="4C1D3B41" w:rsidR="00CA2E3D" w:rsidRDefault="00CA2E3D" w:rsidP="00722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705EE" w14:textId="292B42B8" w:rsidR="00CA2E3D" w:rsidRDefault="00CA2E3D" w:rsidP="00EE6C33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2E3D" w:rsidSect="005471E5">
      <w:footerReference w:type="even" r:id="rId11"/>
      <w:footerReference w:type="default" r:id="rId12"/>
      <w:pgSz w:w="11907" w:h="16840"/>
      <w:pgMar w:top="851" w:right="992" w:bottom="709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DE070" w14:textId="77777777" w:rsidR="004D1AC6" w:rsidRDefault="004D1AC6">
      <w:pPr>
        <w:spacing w:after="0" w:line="240" w:lineRule="auto"/>
      </w:pPr>
      <w:r>
        <w:separator/>
      </w:r>
    </w:p>
  </w:endnote>
  <w:endnote w:type="continuationSeparator" w:id="0">
    <w:p w14:paraId="6FD41143" w14:textId="77777777" w:rsidR="004D1AC6" w:rsidRDefault="004D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3349" w14:textId="77777777" w:rsidR="005F6E12" w:rsidRDefault="005F6E1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02844D8" w14:textId="77777777" w:rsidR="005F6E12" w:rsidRDefault="005F6E1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465F" w14:textId="77777777" w:rsidR="005F6E12" w:rsidRDefault="005F6E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FC357" w14:textId="77777777" w:rsidR="004D1AC6" w:rsidRDefault="004D1AC6">
      <w:pPr>
        <w:spacing w:after="0" w:line="240" w:lineRule="auto"/>
      </w:pPr>
      <w:r>
        <w:separator/>
      </w:r>
    </w:p>
  </w:footnote>
  <w:footnote w:type="continuationSeparator" w:id="0">
    <w:p w14:paraId="056718B4" w14:textId="77777777" w:rsidR="004D1AC6" w:rsidRDefault="004D1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957D93"/>
    <w:multiLevelType w:val="hybridMultilevel"/>
    <w:tmpl w:val="E8DA79E2"/>
    <w:lvl w:ilvl="0" w:tplc="121883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8B58ED"/>
    <w:multiLevelType w:val="hybridMultilevel"/>
    <w:tmpl w:val="19E26512"/>
    <w:lvl w:ilvl="0" w:tplc="322AD836">
      <w:start w:val="1"/>
      <w:numFmt w:val="decimal"/>
      <w:lvlText w:val="%1."/>
      <w:lvlJc w:val="left"/>
      <w:pPr>
        <w:ind w:left="1402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 w15:restartNumberingAfterBreak="0">
    <w:nsid w:val="06010DCF"/>
    <w:multiLevelType w:val="hybridMultilevel"/>
    <w:tmpl w:val="0308C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EE0CFB"/>
    <w:multiLevelType w:val="hybridMultilevel"/>
    <w:tmpl w:val="97B2FC5E"/>
    <w:lvl w:ilvl="0" w:tplc="243C8AC8">
      <w:start w:val="1"/>
      <w:numFmt w:val="decimal"/>
      <w:lvlText w:val="%1."/>
      <w:lvlJc w:val="left"/>
      <w:pPr>
        <w:tabs>
          <w:tab w:val="num" w:pos="1587"/>
        </w:tabs>
        <w:ind w:left="1587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6" w15:restartNumberingAfterBreak="0">
    <w:nsid w:val="18AA6130"/>
    <w:multiLevelType w:val="hybridMultilevel"/>
    <w:tmpl w:val="059C9D2E"/>
    <w:lvl w:ilvl="0" w:tplc="0A1881E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7247ED"/>
    <w:multiLevelType w:val="multilevel"/>
    <w:tmpl w:val="3C284EA2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1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7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20BD3A9F"/>
    <w:multiLevelType w:val="hybridMultilevel"/>
    <w:tmpl w:val="D0D87872"/>
    <w:lvl w:ilvl="0" w:tplc="CFE078F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09417A"/>
    <w:multiLevelType w:val="hybridMultilevel"/>
    <w:tmpl w:val="4874F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04AC3"/>
    <w:multiLevelType w:val="multilevel"/>
    <w:tmpl w:val="C3A670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422" w:hanging="720"/>
      </w:pPr>
    </w:lvl>
    <w:lvl w:ilvl="3">
      <w:start w:val="1"/>
      <w:numFmt w:val="decimal"/>
      <w:isLgl/>
      <w:lvlText w:val="%1.%2.%3.%4."/>
      <w:lvlJc w:val="left"/>
      <w:pPr>
        <w:ind w:left="3633" w:hanging="1080"/>
      </w:pPr>
    </w:lvl>
    <w:lvl w:ilvl="4">
      <w:start w:val="1"/>
      <w:numFmt w:val="decimal"/>
      <w:isLgl/>
      <w:lvlText w:val="%1.%2.%3.%4.%5."/>
      <w:lvlJc w:val="left"/>
      <w:pPr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</w:lvl>
  </w:abstractNum>
  <w:abstractNum w:abstractNumId="1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sz w:val="28"/>
        <w:vertAlign w:val="baseline"/>
      </w:rPr>
    </w:lvl>
    <w:lvl w:ilvl="1">
      <w:start w:val="1"/>
      <w:numFmt w:val="decimal"/>
      <w:pStyle w:val="21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>
      <w:start w:val="1"/>
      <w:numFmt w:val="decimal"/>
      <w:pStyle w:val="31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0"/>
        <w:sz w:val="28"/>
        <w:vertAlign w:val="baseline"/>
      </w:rPr>
    </w:lvl>
    <w:lvl w:ilvl="3">
      <w:start w:val="1"/>
      <w:numFmt w:val="decimal"/>
      <w:pStyle w:val="41"/>
      <w:suff w:val="space"/>
      <w:lvlText w:val="%1.%2.%3.%4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3" w15:restartNumberingAfterBreak="0">
    <w:nsid w:val="3B9E69F2"/>
    <w:multiLevelType w:val="hybridMultilevel"/>
    <w:tmpl w:val="73725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B7679"/>
    <w:multiLevelType w:val="hybridMultilevel"/>
    <w:tmpl w:val="A226F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07BE8"/>
    <w:multiLevelType w:val="hybridMultilevel"/>
    <w:tmpl w:val="6504DFCA"/>
    <w:lvl w:ilvl="0" w:tplc="CB32E6A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C73859"/>
    <w:multiLevelType w:val="hybridMultilevel"/>
    <w:tmpl w:val="C5C480E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2EC6CFD"/>
    <w:multiLevelType w:val="hybridMultilevel"/>
    <w:tmpl w:val="15140B5A"/>
    <w:lvl w:ilvl="0" w:tplc="7368D9C6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8590903"/>
    <w:multiLevelType w:val="hybridMultilevel"/>
    <w:tmpl w:val="F72C036C"/>
    <w:lvl w:ilvl="0" w:tplc="35381CC0">
      <w:start w:val="1"/>
      <w:numFmt w:val="decimal"/>
      <w:lvlText w:val="%1."/>
      <w:lvlJc w:val="left"/>
      <w:pPr>
        <w:tabs>
          <w:tab w:val="num" w:pos="1240"/>
        </w:tabs>
        <w:ind w:left="124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222183"/>
    <w:multiLevelType w:val="hybridMultilevel"/>
    <w:tmpl w:val="B9B4D394"/>
    <w:lvl w:ilvl="0" w:tplc="4DCA9D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8E0485"/>
    <w:multiLevelType w:val="hybridMultilevel"/>
    <w:tmpl w:val="7AC08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6603B"/>
    <w:multiLevelType w:val="hybridMultilevel"/>
    <w:tmpl w:val="8FBE047A"/>
    <w:lvl w:ilvl="0" w:tplc="FC389A2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E673CDD"/>
    <w:multiLevelType w:val="hybridMultilevel"/>
    <w:tmpl w:val="61C058B8"/>
    <w:lvl w:ilvl="0" w:tplc="B64E52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74EA04BB"/>
    <w:multiLevelType w:val="hybridMultilevel"/>
    <w:tmpl w:val="974A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77213"/>
    <w:multiLevelType w:val="hybridMultilevel"/>
    <w:tmpl w:val="3BB855F8"/>
    <w:lvl w:ilvl="0" w:tplc="7E841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CEC2C8E"/>
    <w:multiLevelType w:val="hybridMultilevel"/>
    <w:tmpl w:val="D9424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20EF5"/>
    <w:multiLevelType w:val="hybridMultilevel"/>
    <w:tmpl w:val="F146BB30"/>
    <w:lvl w:ilvl="0" w:tplc="121883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4"/>
  </w:num>
  <w:num w:numId="4">
    <w:abstractNumId w:val="23"/>
  </w:num>
  <w:num w:numId="5">
    <w:abstractNumId w:val="6"/>
  </w:num>
  <w:num w:numId="6">
    <w:abstractNumId w:val="17"/>
  </w:num>
  <w:num w:numId="7">
    <w:abstractNumId w:val="2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"/>
  </w:num>
  <w:num w:numId="11">
    <w:abstractNumId w:val="1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</w:num>
  <w:num w:numId="15">
    <w:abstractNumId w:val="18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2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0"/>
    <w:lvlOverride w:ilvl="0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50C"/>
    <w:rsid w:val="00000BEB"/>
    <w:rsid w:val="0002002A"/>
    <w:rsid w:val="00033C13"/>
    <w:rsid w:val="00046BA7"/>
    <w:rsid w:val="000514E3"/>
    <w:rsid w:val="0005403D"/>
    <w:rsid w:val="000652F3"/>
    <w:rsid w:val="00065BEC"/>
    <w:rsid w:val="0007136A"/>
    <w:rsid w:val="00072E1A"/>
    <w:rsid w:val="0007540A"/>
    <w:rsid w:val="0007702A"/>
    <w:rsid w:val="00087045"/>
    <w:rsid w:val="00091554"/>
    <w:rsid w:val="00091EC9"/>
    <w:rsid w:val="00096A87"/>
    <w:rsid w:val="000A1B90"/>
    <w:rsid w:val="000A318B"/>
    <w:rsid w:val="000A7C83"/>
    <w:rsid w:val="000B1A67"/>
    <w:rsid w:val="000B1EDA"/>
    <w:rsid w:val="000C53CC"/>
    <w:rsid w:val="000C5E85"/>
    <w:rsid w:val="000C72EA"/>
    <w:rsid w:val="000D1920"/>
    <w:rsid w:val="000D27DC"/>
    <w:rsid w:val="000F2F02"/>
    <w:rsid w:val="000F65FC"/>
    <w:rsid w:val="00103B4D"/>
    <w:rsid w:val="00106886"/>
    <w:rsid w:val="00113CBB"/>
    <w:rsid w:val="00117CA0"/>
    <w:rsid w:val="00123708"/>
    <w:rsid w:val="00126DAF"/>
    <w:rsid w:val="00146240"/>
    <w:rsid w:val="00151A8A"/>
    <w:rsid w:val="00156711"/>
    <w:rsid w:val="00172C38"/>
    <w:rsid w:val="001743BE"/>
    <w:rsid w:val="00181E0A"/>
    <w:rsid w:val="0018460E"/>
    <w:rsid w:val="001848C5"/>
    <w:rsid w:val="001858C5"/>
    <w:rsid w:val="0018642D"/>
    <w:rsid w:val="0019425A"/>
    <w:rsid w:val="001A252E"/>
    <w:rsid w:val="001A57D7"/>
    <w:rsid w:val="001B1D17"/>
    <w:rsid w:val="001B7B39"/>
    <w:rsid w:val="001C6A2A"/>
    <w:rsid w:val="001E066D"/>
    <w:rsid w:val="001E07E8"/>
    <w:rsid w:val="001E5A5D"/>
    <w:rsid w:val="001E6BCB"/>
    <w:rsid w:val="001F26D4"/>
    <w:rsid w:val="00206580"/>
    <w:rsid w:val="00214A31"/>
    <w:rsid w:val="00221A85"/>
    <w:rsid w:val="00222A8D"/>
    <w:rsid w:val="002359BF"/>
    <w:rsid w:val="0023658A"/>
    <w:rsid w:val="00247ACE"/>
    <w:rsid w:val="002524D5"/>
    <w:rsid w:val="002559BC"/>
    <w:rsid w:val="00256B62"/>
    <w:rsid w:val="002575DF"/>
    <w:rsid w:val="002619CC"/>
    <w:rsid w:val="002960AD"/>
    <w:rsid w:val="002A02DD"/>
    <w:rsid w:val="002A4C76"/>
    <w:rsid w:val="002B1B08"/>
    <w:rsid w:val="002B3E44"/>
    <w:rsid w:val="002C33B1"/>
    <w:rsid w:val="002C7101"/>
    <w:rsid w:val="002C757B"/>
    <w:rsid w:val="002D4BF1"/>
    <w:rsid w:val="002D71FA"/>
    <w:rsid w:val="002E5E7B"/>
    <w:rsid w:val="002F4771"/>
    <w:rsid w:val="003020FF"/>
    <w:rsid w:val="003031A8"/>
    <w:rsid w:val="003075F2"/>
    <w:rsid w:val="003153E3"/>
    <w:rsid w:val="0032209F"/>
    <w:rsid w:val="00323918"/>
    <w:rsid w:val="00336C71"/>
    <w:rsid w:val="003403ED"/>
    <w:rsid w:val="0035050C"/>
    <w:rsid w:val="003510BE"/>
    <w:rsid w:val="003625A1"/>
    <w:rsid w:val="00382B65"/>
    <w:rsid w:val="00385B8E"/>
    <w:rsid w:val="003874FC"/>
    <w:rsid w:val="003A6030"/>
    <w:rsid w:val="003B3D02"/>
    <w:rsid w:val="003C1A61"/>
    <w:rsid w:val="003C2595"/>
    <w:rsid w:val="003C61BD"/>
    <w:rsid w:val="003C7823"/>
    <w:rsid w:val="003C78A1"/>
    <w:rsid w:val="003D5105"/>
    <w:rsid w:val="003E0CE0"/>
    <w:rsid w:val="003E40A9"/>
    <w:rsid w:val="004079E6"/>
    <w:rsid w:val="004364CA"/>
    <w:rsid w:val="00445D73"/>
    <w:rsid w:val="004468C5"/>
    <w:rsid w:val="00447028"/>
    <w:rsid w:val="00457FB4"/>
    <w:rsid w:val="00474617"/>
    <w:rsid w:val="0048171B"/>
    <w:rsid w:val="004A16E7"/>
    <w:rsid w:val="004A328C"/>
    <w:rsid w:val="004B70C2"/>
    <w:rsid w:val="004C05F1"/>
    <w:rsid w:val="004C5DF8"/>
    <w:rsid w:val="004D1AC6"/>
    <w:rsid w:val="004E0BC2"/>
    <w:rsid w:val="004F1EF8"/>
    <w:rsid w:val="00500A5E"/>
    <w:rsid w:val="00503870"/>
    <w:rsid w:val="00512C6E"/>
    <w:rsid w:val="005237B3"/>
    <w:rsid w:val="00525357"/>
    <w:rsid w:val="00541E98"/>
    <w:rsid w:val="005442AB"/>
    <w:rsid w:val="005471E5"/>
    <w:rsid w:val="0054727D"/>
    <w:rsid w:val="005538C1"/>
    <w:rsid w:val="00553B28"/>
    <w:rsid w:val="00554ABA"/>
    <w:rsid w:val="00556FED"/>
    <w:rsid w:val="00564504"/>
    <w:rsid w:val="00565FF1"/>
    <w:rsid w:val="00567C1A"/>
    <w:rsid w:val="00575527"/>
    <w:rsid w:val="005838CA"/>
    <w:rsid w:val="00594B9F"/>
    <w:rsid w:val="005B1BBA"/>
    <w:rsid w:val="005E25B9"/>
    <w:rsid w:val="005E43B4"/>
    <w:rsid w:val="005F5404"/>
    <w:rsid w:val="005F6E12"/>
    <w:rsid w:val="006056F8"/>
    <w:rsid w:val="00611140"/>
    <w:rsid w:val="0062045E"/>
    <w:rsid w:val="00621129"/>
    <w:rsid w:val="006358F4"/>
    <w:rsid w:val="00635A20"/>
    <w:rsid w:val="00636C2E"/>
    <w:rsid w:val="00654418"/>
    <w:rsid w:val="0066294F"/>
    <w:rsid w:val="006662CF"/>
    <w:rsid w:val="006875FD"/>
    <w:rsid w:val="00696297"/>
    <w:rsid w:val="006A4930"/>
    <w:rsid w:val="006C07AC"/>
    <w:rsid w:val="006C32D2"/>
    <w:rsid w:val="006C41BB"/>
    <w:rsid w:val="006C514D"/>
    <w:rsid w:val="006D7FDD"/>
    <w:rsid w:val="006E042E"/>
    <w:rsid w:val="006E07F8"/>
    <w:rsid w:val="006E6763"/>
    <w:rsid w:val="00704032"/>
    <w:rsid w:val="00722668"/>
    <w:rsid w:val="007262AE"/>
    <w:rsid w:val="00731823"/>
    <w:rsid w:val="00740881"/>
    <w:rsid w:val="007428B7"/>
    <w:rsid w:val="00751F0C"/>
    <w:rsid w:val="00756890"/>
    <w:rsid w:val="00762292"/>
    <w:rsid w:val="00772D6F"/>
    <w:rsid w:val="00775C47"/>
    <w:rsid w:val="00777046"/>
    <w:rsid w:val="00783199"/>
    <w:rsid w:val="00786319"/>
    <w:rsid w:val="0079558A"/>
    <w:rsid w:val="007B02B2"/>
    <w:rsid w:val="007B0A88"/>
    <w:rsid w:val="007D1470"/>
    <w:rsid w:val="007E4859"/>
    <w:rsid w:val="007E53B6"/>
    <w:rsid w:val="007E76A5"/>
    <w:rsid w:val="007F1436"/>
    <w:rsid w:val="007F323A"/>
    <w:rsid w:val="00812406"/>
    <w:rsid w:val="00814309"/>
    <w:rsid w:val="00815778"/>
    <w:rsid w:val="00826AF0"/>
    <w:rsid w:val="00827927"/>
    <w:rsid w:val="00835C41"/>
    <w:rsid w:val="00856777"/>
    <w:rsid w:val="008747A9"/>
    <w:rsid w:val="0087753C"/>
    <w:rsid w:val="00884448"/>
    <w:rsid w:val="00885303"/>
    <w:rsid w:val="0088556F"/>
    <w:rsid w:val="00886F70"/>
    <w:rsid w:val="00892244"/>
    <w:rsid w:val="008A63F4"/>
    <w:rsid w:val="008B1593"/>
    <w:rsid w:val="008C095A"/>
    <w:rsid w:val="008C1979"/>
    <w:rsid w:val="008D1C15"/>
    <w:rsid w:val="008E7A80"/>
    <w:rsid w:val="008F4B20"/>
    <w:rsid w:val="008F6167"/>
    <w:rsid w:val="00904941"/>
    <w:rsid w:val="00921D53"/>
    <w:rsid w:val="009220F9"/>
    <w:rsid w:val="00931442"/>
    <w:rsid w:val="009349EB"/>
    <w:rsid w:val="00942F4C"/>
    <w:rsid w:val="0094536C"/>
    <w:rsid w:val="009500E4"/>
    <w:rsid w:val="0095078A"/>
    <w:rsid w:val="0096739E"/>
    <w:rsid w:val="009701BB"/>
    <w:rsid w:val="00973DE3"/>
    <w:rsid w:val="0097490D"/>
    <w:rsid w:val="00980FE8"/>
    <w:rsid w:val="00991D78"/>
    <w:rsid w:val="00995DC8"/>
    <w:rsid w:val="00996AFF"/>
    <w:rsid w:val="00997676"/>
    <w:rsid w:val="009A3F37"/>
    <w:rsid w:val="009B0374"/>
    <w:rsid w:val="009B090A"/>
    <w:rsid w:val="009B107E"/>
    <w:rsid w:val="009B5EC5"/>
    <w:rsid w:val="009C47D9"/>
    <w:rsid w:val="009E3B59"/>
    <w:rsid w:val="009E6973"/>
    <w:rsid w:val="009F16F4"/>
    <w:rsid w:val="00A007D0"/>
    <w:rsid w:val="00A031D7"/>
    <w:rsid w:val="00A057AF"/>
    <w:rsid w:val="00A07D2F"/>
    <w:rsid w:val="00A13FD3"/>
    <w:rsid w:val="00A2118C"/>
    <w:rsid w:val="00A23A38"/>
    <w:rsid w:val="00A256F6"/>
    <w:rsid w:val="00A306A5"/>
    <w:rsid w:val="00A339D6"/>
    <w:rsid w:val="00A457C2"/>
    <w:rsid w:val="00A513AE"/>
    <w:rsid w:val="00A51BA1"/>
    <w:rsid w:val="00A57172"/>
    <w:rsid w:val="00A611BA"/>
    <w:rsid w:val="00A62EED"/>
    <w:rsid w:val="00A631A4"/>
    <w:rsid w:val="00A66BD9"/>
    <w:rsid w:val="00A77F19"/>
    <w:rsid w:val="00A85F88"/>
    <w:rsid w:val="00A903FC"/>
    <w:rsid w:val="00A90D09"/>
    <w:rsid w:val="00A95363"/>
    <w:rsid w:val="00AB07FC"/>
    <w:rsid w:val="00AB2293"/>
    <w:rsid w:val="00AB643A"/>
    <w:rsid w:val="00AB6B9A"/>
    <w:rsid w:val="00AC024B"/>
    <w:rsid w:val="00AC7CD6"/>
    <w:rsid w:val="00AD3DFC"/>
    <w:rsid w:val="00AF3FF4"/>
    <w:rsid w:val="00AF50B5"/>
    <w:rsid w:val="00B16FDF"/>
    <w:rsid w:val="00B17FA6"/>
    <w:rsid w:val="00B212C9"/>
    <w:rsid w:val="00B21C2E"/>
    <w:rsid w:val="00B262C7"/>
    <w:rsid w:val="00B26300"/>
    <w:rsid w:val="00B26393"/>
    <w:rsid w:val="00B3196C"/>
    <w:rsid w:val="00B43163"/>
    <w:rsid w:val="00B45AFD"/>
    <w:rsid w:val="00B509AE"/>
    <w:rsid w:val="00B50BC2"/>
    <w:rsid w:val="00B625F9"/>
    <w:rsid w:val="00B73A62"/>
    <w:rsid w:val="00B770D1"/>
    <w:rsid w:val="00B827E2"/>
    <w:rsid w:val="00B9548E"/>
    <w:rsid w:val="00BA21FA"/>
    <w:rsid w:val="00BB110C"/>
    <w:rsid w:val="00BB7B40"/>
    <w:rsid w:val="00BC08E5"/>
    <w:rsid w:val="00BC6428"/>
    <w:rsid w:val="00BD14EC"/>
    <w:rsid w:val="00BD475D"/>
    <w:rsid w:val="00BE3722"/>
    <w:rsid w:val="00C04E9C"/>
    <w:rsid w:val="00C116D4"/>
    <w:rsid w:val="00C24002"/>
    <w:rsid w:val="00C24164"/>
    <w:rsid w:val="00C31300"/>
    <w:rsid w:val="00C33E3E"/>
    <w:rsid w:val="00C34E38"/>
    <w:rsid w:val="00C352D2"/>
    <w:rsid w:val="00C435D2"/>
    <w:rsid w:val="00C44D2D"/>
    <w:rsid w:val="00C5606F"/>
    <w:rsid w:val="00C5720E"/>
    <w:rsid w:val="00C62189"/>
    <w:rsid w:val="00C767E0"/>
    <w:rsid w:val="00C809A1"/>
    <w:rsid w:val="00C836F8"/>
    <w:rsid w:val="00C83D66"/>
    <w:rsid w:val="00C909A7"/>
    <w:rsid w:val="00C93212"/>
    <w:rsid w:val="00CA2E3D"/>
    <w:rsid w:val="00CB1F4F"/>
    <w:rsid w:val="00CB60C0"/>
    <w:rsid w:val="00CB6812"/>
    <w:rsid w:val="00CC111C"/>
    <w:rsid w:val="00CD4F0B"/>
    <w:rsid w:val="00CD72E9"/>
    <w:rsid w:val="00CF1803"/>
    <w:rsid w:val="00CF22EB"/>
    <w:rsid w:val="00D07081"/>
    <w:rsid w:val="00D07094"/>
    <w:rsid w:val="00D0718E"/>
    <w:rsid w:val="00D20A64"/>
    <w:rsid w:val="00D2712B"/>
    <w:rsid w:val="00D27F1C"/>
    <w:rsid w:val="00D3039D"/>
    <w:rsid w:val="00D354D8"/>
    <w:rsid w:val="00D44458"/>
    <w:rsid w:val="00D52700"/>
    <w:rsid w:val="00D52D1F"/>
    <w:rsid w:val="00D53DAD"/>
    <w:rsid w:val="00D62FAD"/>
    <w:rsid w:val="00D6546B"/>
    <w:rsid w:val="00D72B88"/>
    <w:rsid w:val="00D75506"/>
    <w:rsid w:val="00D75A84"/>
    <w:rsid w:val="00D75EBE"/>
    <w:rsid w:val="00D77524"/>
    <w:rsid w:val="00D81365"/>
    <w:rsid w:val="00D94072"/>
    <w:rsid w:val="00D9500E"/>
    <w:rsid w:val="00D97FA3"/>
    <w:rsid w:val="00DA0796"/>
    <w:rsid w:val="00DA12A3"/>
    <w:rsid w:val="00DA3B63"/>
    <w:rsid w:val="00DA595F"/>
    <w:rsid w:val="00DA6BB5"/>
    <w:rsid w:val="00DB02D7"/>
    <w:rsid w:val="00DC2027"/>
    <w:rsid w:val="00DD779C"/>
    <w:rsid w:val="00DE362C"/>
    <w:rsid w:val="00DF0B0A"/>
    <w:rsid w:val="00E0122D"/>
    <w:rsid w:val="00E029F7"/>
    <w:rsid w:val="00E07AEC"/>
    <w:rsid w:val="00E17882"/>
    <w:rsid w:val="00E2049A"/>
    <w:rsid w:val="00E26B78"/>
    <w:rsid w:val="00E302BE"/>
    <w:rsid w:val="00E366FA"/>
    <w:rsid w:val="00E37503"/>
    <w:rsid w:val="00E404E1"/>
    <w:rsid w:val="00E44964"/>
    <w:rsid w:val="00E44B77"/>
    <w:rsid w:val="00E47874"/>
    <w:rsid w:val="00E60D76"/>
    <w:rsid w:val="00E61531"/>
    <w:rsid w:val="00E63FF8"/>
    <w:rsid w:val="00E84202"/>
    <w:rsid w:val="00E87FC4"/>
    <w:rsid w:val="00E95AA4"/>
    <w:rsid w:val="00EA4B45"/>
    <w:rsid w:val="00EC1F36"/>
    <w:rsid w:val="00EC6FD8"/>
    <w:rsid w:val="00EC75B3"/>
    <w:rsid w:val="00ED0CF4"/>
    <w:rsid w:val="00ED0FBA"/>
    <w:rsid w:val="00ED34C1"/>
    <w:rsid w:val="00ED58FD"/>
    <w:rsid w:val="00EE4299"/>
    <w:rsid w:val="00EE6C33"/>
    <w:rsid w:val="00EE78D7"/>
    <w:rsid w:val="00EF3E2E"/>
    <w:rsid w:val="00F041B8"/>
    <w:rsid w:val="00F12C34"/>
    <w:rsid w:val="00F2547B"/>
    <w:rsid w:val="00F3385F"/>
    <w:rsid w:val="00F33AED"/>
    <w:rsid w:val="00F341BB"/>
    <w:rsid w:val="00F457DF"/>
    <w:rsid w:val="00F527C9"/>
    <w:rsid w:val="00F55410"/>
    <w:rsid w:val="00F60081"/>
    <w:rsid w:val="00F6136A"/>
    <w:rsid w:val="00F62049"/>
    <w:rsid w:val="00F77DDA"/>
    <w:rsid w:val="00F81A78"/>
    <w:rsid w:val="00F84832"/>
    <w:rsid w:val="00FA2FD2"/>
    <w:rsid w:val="00FA5A40"/>
    <w:rsid w:val="00FA7AC2"/>
    <w:rsid w:val="00FD3C2A"/>
    <w:rsid w:val="00FD5861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6084"/>
  <w15:docId w15:val="{B8E6816E-2EA4-43BC-8546-FF155D09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12C6E"/>
  </w:style>
  <w:style w:type="paragraph" w:styleId="10">
    <w:name w:val="heading 1"/>
    <w:basedOn w:val="a0"/>
    <w:next w:val="a0"/>
    <w:link w:val="11"/>
    <w:uiPriority w:val="9"/>
    <w:qFormat/>
    <w:rsid w:val="00A62EED"/>
    <w:pPr>
      <w:keepNext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0"/>
    <w:next w:val="a0"/>
    <w:link w:val="20"/>
    <w:uiPriority w:val="99"/>
    <w:qFormat/>
    <w:rsid w:val="00A62EED"/>
    <w:pPr>
      <w:keepNext/>
      <w:spacing w:after="0" w:line="240" w:lineRule="exact"/>
      <w:outlineLvl w:val="1"/>
    </w:pPr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2EED"/>
    <w:pPr>
      <w:keepNext/>
      <w:spacing w:before="240" w:after="60" w:line="36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qFormat/>
    <w:rsid w:val="00A62EED"/>
    <w:pPr>
      <w:keepNext/>
      <w:spacing w:before="100" w:after="10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2EED"/>
    <w:p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62EED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62EED"/>
    <w:p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62EED"/>
    <w:pPr>
      <w:keepNext/>
      <w:keepLines/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62EED"/>
    <w:pPr>
      <w:spacing w:before="240" w:after="60" w:line="360" w:lineRule="auto"/>
      <w:jc w:val="both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78D7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8B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B1593"/>
    <w:rPr>
      <w:rFonts w:ascii="Tahoma" w:hAnsi="Tahoma" w:cs="Tahoma"/>
      <w:sz w:val="16"/>
      <w:szCs w:val="16"/>
    </w:rPr>
  </w:style>
  <w:style w:type="character" w:styleId="a7">
    <w:name w:val="Strong"/>
    <w:basedOn w:val="a1"/>
    <w:uiPriority w:val="22"/>
    <w:qFormat/>
    <w:rsid w:val="00564504"/>
    <w:rPr>
      <w:b/>
      <w:bCs/>
    </w:rPr>
  </w:style>
  <w:style w:type="paragraph" w:styleId="a8">
    <w:name w:val="footer"/>
    <w:basedOn w:val="a0"/>
    <w:link w:val="a9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A16E7"/>
  </w:style>
  <w:style w:type="paragraph" w:styleId="aa">
    <w:name w:val="header"/>
    <w:basedOn w:val="a0"/>
    <w:link w:val="ab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A16E7"/>
  </w:style>
  <w:style w:type="character" w:styleId="ac">
    <w:name w:val="page number"/>
    <w:rsid w:val="004A16E7"/>
    <w:rPr>
      <w:rFonts w:cs="Times New Roman"/>
    </w:rPr>
  </w:style>
  <w:style w:type="character" w:customStyle="1" w:styleId="11">
    <w:name w:val="Заголовок 1 Знак"/>
    <w:basedOn w:val="a1"/>
    <w:link w:val="10"/>
    <w:uiPriority w:val="9"/>
    <w:rsid w:val="00A62EE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1"/>
    <w:link w:val="2"/>
    <w:uiPriority w:val="99"/>
    <w:rsid w:val="00A62EED"/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62EE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rsid w:val="00A62EED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A62EE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A62EED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A62EE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A62EED"/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A62EED"/>
    <w:rPr>
      <w:rFonts w:ascii="Cambria" w:eastAsia="Times New Roman" w:hAnsi="Cambria" w:cs="Times New Roman"/>
      <w:lang w:val="en-US" w:bidi="en-US"/>
    </w:rPr>
  </w:style>
  <w:style w:type="numbering" w:customStyle="1" w:styleId="12">
    <w:name w:val="Нет списка1"/>
    <w:next w:val="a3"/>
    <w:uiPriority w:val="99"/>
    <w:semiHidden/>
    <w:unhideWhenUsed/>
    <w:rsid w:val="00A62EED"/>
  </w:style>
  <w:style w:type="paragraph" w:customStyle="1" w:styleId="Style12">
    <w:name w:val="Style12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93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464">
    <w:name w:val="Font Style464"/>
    <w:uiPriority w:val="99"/>
    <w:rsid w:val="00A62EED"/>
    <w:rPr>
      <w:rFonts w:ascii="Tahoma" w:hAnsi="Tahoma" w:cs="Tahoma"/>
      <w:sz w:val="14"/>
      <w:szCs w:val="14"/>
    </w:rPr>
  </w:style>
  <w:style w:type="table" w:styleId="ad">
    <w:name w:val="Table Grid"/>
    <w:basedOn w:val="a2"/>
    <w:uiPriority w:val="59"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2E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itizenList">
    <w:name w:val="CitizenList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ae">
    <w:name w:val="Нормальный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A62EED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3">
    <w:name w:val="Основной текст 2 Знак"/>
    <w:basedOn w:val="a1"/>
    <w:link w:val="22"/>
    <w:rsid w:val="00A62EED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">
    <w:name w:val="Body Text"/>
    <w:basedOn w:val="a0"/>
    <w:link w:val="af0"/>
    <w:uiPriority w:val="99"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0">
    <w:name w:val="Основной текст Знак"/>
    <w:basedOn w:val="a1"/>
    <w:link w:val="af"/>
    <w:uiPriority w:val="99"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114">
    <w:name w:val="Font Style114"/>
    <w:uiPriority w:val="99"/>
    <w:rsid w:val="00A62EED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45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4">
    <w:name w:val="Font Style124"/>
    <w:uiPriority w:val="99"/>
    <w:rsid w:val="00A62EED"/>
    <w:rPr>
      <w:rFonts w:ascii="Times New Roman" w:hAnsi="Times New Roman" w:cs="Times New Roman"/>
      <w:sz w:val="22"/>
      <w:szCs w:val="22"/>
    </w:rPr>
  </w:style>
  <w:style w:type="paragraph" w:customStyle="1" w:styleId="14-15">
    <w:name w:val="Текст14-1.5"/>
    <w:basedOn w:val="a0"/>
    <w:rsid w:val="00A62EED"/>
    <w:pPr>
      <w:widowControl w:val="0"/>
      <w:spacing w:after="24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1">
    <w:name w:val="Норм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A62EED"/>
    <w:rPr>
      <w:rFonts w:ascii="Times New Roman" w:eastAsia="Times New Roman" w:hAnsi="Times New Roman" w:cs="Times New Roman"/>
      <w:sz w:val="16"/>
      <w:szCs w:val="16"/>
      <w:lang w:val="en-US" w:bidi="en-US"/>
    </w:rPr>
  </w:style>
  <w:style w:type="paragraph" w:styleId="24">
    <w:name w:val="Body Text Indent 2"/>
    <w:basedOn w:val="a0"/>
    <w:link w:val="25"/>
    <w:uiPriority w:val="99"/>
    <w:semiHidden/>
    <w:unhideWhenUsed/>
    <w:rsid w:val="00A62EED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styleId="af2">
    <w:name w:val="footnote text"/>
    <w:basedOn w:val="a0"/>
    <w:link w:val="af3"/>
    <w:unhideWhenUsed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сноски Знак"/>
    <w:basedOn w:val="a1"/>
    <w:link w:val="af2"/>
    <w:rsid w:val="00A62EED"/>
    <w:rPr>
      <w:rFonts w:ascii="Calibri" w:eastAsia="Calibri" w:hAnsi="Calibri" w:cs="Times New Roman"/>
      <w:sz w:val="20"/>
      <w:szCs w:val="20"/>
      <w:lang w:val="en-US"/>
    </w:rPr>
  </w:style>
  <w:style w:type="character" w:styleId="af4">
    <w:name w:val="footnote reference"/>
    <w:unhideWhenUsed/>
    <w:rsid w:val="00A62EED"/>
    <w:rPr>
      <w:vertAlign w:val="superscript"/>
    </w:rPr>
  </w:style>
  <w:style w:type="paragraph" w:customStyle="1" w:styleId="14">
    <w:name w:val="Загл.14"/>
    <w:basedOn w:val="a0"/>
    <w:rsid w:val="00A62EED"/>
    <w:pPr>
      <w:widowControl w:val="0"/>
      <w:spacing w:after="24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4-150">
    <w:name w:val="Òåêñò 14-1.5"/>
    <w:basedOn w:val="a0"/>
    <w:rsid w:val="00A62EED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Îáû÷íûé"/>
    <w:rsid w:val="00A62EED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обыч"/>
    <w:basedOn w:val="10"/>
    <w:rsid w:val="00A62EED"/>
    <w:pPr>
      <w:spacing w:before="0" w:after="0" w:line="240" w:lineRule="auto"/>
      <w:ind w:firstLine="709"/>
      <w:jc w:val="center"/>
    </w:pPr>
    <w:rPr>
      <w:rFonts w:ascii="Times New Roman" w:hAnsi="Times New Roman"/>
      <w:b w:val="0"/>
      <w:bCs w:val="0"/>
      <w:kern w:val="28"/>
      <w:sz w:val="28"/>
      <w:szCs w:val="20"/>
      <w:lang w:val="ru-RU" w:eastAsia="ru-RU" w:bidi="ar-SA"/>
    </w:rPr>
  </w:style>
  <w:style w:type="paragraph" w:styleId="af7">
    <w:name w:val="Title"/>
    <w:basedOn w:val="a0"/>
    <w:link w:val="af8"/>
    <w:qFormat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af8">
    <w:name w:val="Заголовок Знак"/>
    <w:basedOn w:val="a1"/>
    <w:link w:val="af7"/>
    <w:rsid w:val="00A62EE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af9">
    <w:name w:val="Содержимое таблицы"/>
    <w:basedOn w:val="a0"/>
    <w:rsid w:val="00A62EE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A62EED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  <w:lang w:val="en-US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A62EED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afa">
    <w:name w:val="Основной текст_"/>
    <w:link w:val="36"/>
    <w:rsid w:val="00A62EED"/>
    <w:rPr>
      <w:rFonts w:cs="Calibri"/>
      <w:shd w:val="clear" w:color="auto" w:fill="FFFFFF"/>
    </w:rPr>
  </w:style>
  <w:style w:type="character" w:customStyle="1" w:styleId="13">
    <w:name w:val="Основной текст1"/>
    <w:rsid w:val="00A62EED"/>
    <w:rPr>
      <w:rFonts w:cs="Calibri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0"/>
    <w:link w:val="afa"/>
    <w:rsid w:val="00A62EED"/>
    <w:pPr>
      <w:widowControl w:val="0"/>
      <w:shd w:val="clear" w:color="auto" w:fill="FFFFFF"/>
      <w:spacing w:after="0" w:line="264" w:lineRule="exact"/>
      <w:ind w:hanging="1200"/>
      <w:jc w:val="both"/>
    </w:pPr>
    <w:rPr>
      <w:rFonts w:cs="Calibri"/>
    </w:rPr>
  </w:style>
  <w:style w:type="paragraph" w:customStyle="1" w:styleId="afb">
    <w:name w:val="àäðåñ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ind w:left="4536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1"/>
    <w:aliases w:val="5-14"/>
    <w:basedOn w:val="a0"/>
    <w:rsid w:val="00A62E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20">
    <w:name w:val="текст14-20"/>
    <w:basedOn w:val="a0"/>
    <w:rsid w:val="00A62EED"/>
    <w:pPr>
      <w:widowControl w:val="0"/>
      <w:spacing w:after="120" w:line="40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aeno14-20">
    <w:name w:val="oaeno14-20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A6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1"/>
    <w:basedOn w:val="a0"/>
    <w:next w:val="a0"/>
    <w:rsid w:val="00A62EE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Ñîäåðæ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lock Text"/>
    <w:basedOn w:val="a0"/>
    <w:semiHidden/>
    <w:rsid w:val="00A62EED"/>
    <w:pPr>
      <w:spacing w:after="0" w:line="240" w:lineRule="auto"/>
      <w:ind w:left="426" w:right="-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оловок постановления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-151">
    <w:name w:val="14-15"/>
    <w:basedOn w:val="aff0"/>
    <w:rsid w:val="00A62EED"/>
    <w:pPr>
      <w:spacing w:line="276" w:lineRule="auto"/>
      <w:jc w:val="left"/>
    </w:pPr>
    <w:rPr>
      <w:rFonts w:ascii="Calibri" w:hAnsi="Calibri"/>
      <w:sz w:val="22"/>
      <w:lang w:val="ru-RU" w:eastAsia="ru-RU" w:bidi="ar-SA"/>
    </w:rPr>
  </w:style>
  <w:style w:type="paragraph" w:styleId="aff0">
    <w:name w:val="Body Text Indent"/>
    <w:basedOn w:val="a0"/>
    <w:link w:val="aff1"/>
    <w:uiPriority w:val="99"/>
    <w:semiHidden/>
    <w:unhideWhenUsed/>
    <w:rsid w:val="00A62EED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f1">
    <w:name w:val="Основной текст с отступом Знак"/>
    <w:basedOn w:val="a1"/>
    <w:link w:val="aff0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customStyle="1" w:styleId="ConsNormal">
    <w:name w:val="ConsNormal"/>
    <w:rsid w:val="00A62EE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17">
    <w:name w:val="Обычный1"/>
    <w:rsid w:val="00A62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A62EE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2">
    <w:name w:val="ТабличныйТекст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1">
    <w:name w:val="Т-1"/>
    <w:aliases w:val="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-15">
    <w:name w:val="T-1.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aaieiaie1">
    <w:name w:val="caaieiaie 1"/>
    <w:basedOn w:val="a0"/>
    <w:next w:val="a0"/>
    <w:rsid w:val="00A62EED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0"/>
    <w:rsid w:val="00A62EED"/>
    <w:pPr>
      <w:widowControl w:val="0"/>
      <w:spacing w:after="0" w:line="240" w:lineRule="auto"/>
      <w:ind w:left="-709" w:right="-156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A62EED"/>
    <w:pPr>
      <w:tabs>
        <w:tab w:val="left" w:pos="78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Текст1"/>
    <w:basedOn w:val="a0"/>
    <w:rsid w:val="00A62EED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2">
    <w:name w:val="текст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0">
    <w:name w:val="заголовок 32"/>
    <w:basedOn w:val="a0"/>
    <w:next w:val="a0"/>
    <w:rsid w:val="00A62EED"/>
    <w:pPr>
      <w:keepNext/>
      <w:widowControl w:val="0"/>
      <w:spacing w:before="240" w:after="6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-153">
    <w:name w:val="Текст 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0"/>
    <w:link w:val="aff4"/>
    <w:semiHidden/>
    <w:rsid w:val="00A62EED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1"/>
    <w:link w:val="aff3"/>
    <w:semiHidden/>
    <w:rsid w:val="00A62EED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19">
    <w:name w:val="Абзац списка1"/>
    <w:basedOn w:val="a0"/>
    <w:rsid w:val="00A62EED"/>
    <w:pPr>
      <w:ind w:left="720"/>
      <w:contextualSpacing/>
    </w:pPr>
    <w:rPr>
      <w:rFonts w:ascii="Calibri" w:eastAsia="Times New Roman" w:hAnsi="Calibri" w:cs="Times New Roman"/>
    </w:rPr>
  </w:style>
  <w:style w:type="character" w:styleId="aff5">
    <w:name w:val="Hyperlink"/>
    <w:uiPriority w:val="99"/>
    <w:unhideWhenUsed/>
    <w:rsid w:val="00A62EED"/>
    <w:rPr>
      <w:color w:val="0000FF"/>
      <w:u w:val="single"/>
    </w:rPr>
  </w:style>
  <w:style w:type="paragraph" w:customStyle="1" w:styleId="14-154">
    <w:name w:val="Текст 14-1.5"/>
    <w:basedOn w:val="a0"/>
    <w:rsid w:val="00A62EE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6">
    <w:name w:val="FollowedHyperlink"/>
    <w:uiPriority w:val="99"/>
    <w:semiHidden/>
    <w:unhideWhenUsed/>
    <w:rsid w:val="00A62EED"/>
    <w:rPr>
      <w:color w:val="954F72"/>
      <w:u w:val="single"/>
    </w:rPr>
  </w:style>
  <w:style w:type="table" w:customStyle="1" w:styleId="1a">
    <w:name w:val="Сетка таблицы1"/>
    <w:basedOn w:val="a2"/>
    <w:next w:val="ad"/>
    <w:uiPriority w:val="59"/>
    <w:rsid w:val="00A62EE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endnote text"/>
    <w:basedOn w:val="a0"/>
    <w:link w:val="aff8"/>
    <w:uiPriority w:val="99"/>
    <w:semiHidden/>
    <w:unhideWhenUsed/>
    <w:rsid w:val="00A62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1"/>
    <w:link w:val="aff7"/>
    <w:uiPriority w:val="99"/>
    <w:semiHidden/>
    <w:rsid w:val="00A62E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9">
    <w:name w:val="endnote reference"/>
    <w:uiPriority w:val="99"/>
    <w:semiHidden/>
    <w:unhideWhenUsed/>
    <w:rsid w:val="00A62EED"/>
    <w:rPr>
      <w:vertAlign w:val="superscript"/>
    </w:rPr>
  </w:style>
  <w:style w:type="table" w:customStyle="1" w:styleId="42">
    <w:name w:val="Сетка таблицы4"/>
    <w:basedOn w:val="a2"/>
    <w:next w:val="ad"/>
    <w:rsid w:val="0007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59"/>
    <w:rsid w:val="0048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uiPriority w:val="59"/>
    <w:rsid w:val="00DD77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uiPriority w:val="59"/>
    <w:rsid w:val="00B262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Нумерованный список 21"/>
    <w:basedOn w:val="a0"/>
    <w:next w:val="27"/>
    <w:uiPriority w:val="1"/>
    <w:qFormat/>
    <w:rsid w:val="00B262C7"/>
    <w:pPr>
      <w:numPr>
        <w:ilvl w:val="1"/>
        <w:numId w:val="27"/>
      </w:numPr>
      <w:tabs>
        <w:tab w:val="num" w:pos="1932"/>
      </w:tabs>
      <w:spacing w:after="0" w:line="360" w:lineRule="auto"/>
      <w:ind w:left="193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31">
    <w:name w:val="Нумерованный список 31"/>
    <w:basedOn w:val="a0"/>
    <w:next w:val="38"/>
    <w:uiPriority w:val="1"/>
    <w:qFormat/>
    <w:rsid w:val="00B262C7"/>
    <w:pPr>
      <w:numPr>
        <w:ilvl w:val="2"/>
        <w:numId w:val="27"/>
      </w:numPr>
      <w:tabs>
        <w:tab w:val="num" w:pos="2652"/>
      </w:tabs>
      <w:spacing w:after="0" w:line="360" w:lineRule="auto"/>
      <w:ind w:left="2652" w:hanging="180"/>
      <w:contextualSpacing/>
      <w:jc w:val="both"/>
    </w:pPr>
    <w:rPr>
      <w:rFonts w:ascii="Times New Roman" w:hAnsi="Times New Roman"/>
      <w:sz w:val="28"/>
    </w:rPr>
  </w:style>
  <w:style w:type="table" w:customStyle="1" w:styleId="130">
    <w:name w:val="Сетка таблицы13"/>
    <w:basedOn w:val="a2"/>
    <w:next w:val="ad"/>
    <w:uiPriority w:val="39"/>
    <w:rsid w:val="00B26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ованный список 1"/>
    <w:basedOn w:val="a0"/>
    <w:uiPriority w:val="1"/>
    <w:qFormat/>
    <w:rsid w:val="00B262C7"/>
    <w:pPr>
      <w:numPr>
        <w:numId w:val="27"/>
      </w:numPr>
      <w:tabs>
        <w:tab w:val="num" w:pos="1587"/>
      </w:tabs>
      <w:spacing w:after="0" w:line="360" w:lineRule="auto"/>
      <w:ind w:left="1587" w:hanging="735"/>
      <w:jc w:val="both"/>
      <w:outlineLvl w:val="0"/>
    </w:pPr>
    <w:rPr>
      <w:rFonts w:ascii="Times New Roman" w:hAnsi="Times New Roman"/>
      <w:sz w:val="28"/>
    </w:rPr>
  </w:style>
  <w:style w:type="numbering" w:customStyle="1" w:styleId="a">
    <w:name w:val="Список пунктов"/>
    <w:uiPriority w:val="99"/>
    <w:rsid w:val="00B262C7"/>
    <w:pPr>
      <w:numPr>
        <w:numId w:val="27"/>
      </w:numPr>
    </w:pPr>
  </w:style>
  <w:style w:type="paragraph" w:customStyle="1" w:styleId="41">
    <w:name w:val="Нумерованный список 41"/>
    <w:basedOn w:val="a0"/>
    <w:next w:val="43"/>
    <w:uiPriority w:val="99"/>
    <w:unhideWhenUsed/>
    <w:rsid w:val="00B262C7"/>
    <w:pPr>
      <w:numPr>
        <w:ilvl w:val="3"/>
        <w:numId w:val="27"/>
      </w:numPr>
      <w:tabs>
        <w:tab w:val="num" w:pos="3372"/>
      </w:tabs>
      <w:spacing w:after="0" w:line="360" w:lineRule="auto"/>
      <w:ind w:left="337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51">
    <w:name w:val="Нумерованный список 51"/>
    <w:basedOn w:val="a0"/>
    <w:next w:val="52"/>
    <w:uiPriority w:val="99"/>
    <w:unhideWhenUsed/>
    <w:rsid w:val="00B262C7"/>
    <w:pPr>
      <w:numPr>
        <w:ilvl w:val="4"/>
        <w:numId w:val="27"/>
      </w:numPr>
      <w:tabs>
        <w:tab w:val="num" w:pos="4092"/>
      </w:tabs>
      <w:spacing w:after="0" w:line="360" w:lineRule="auto"/>
      <w:ind w:left="4092" w:hanging="360"/>
      <w:contextualSpacing/>
      <w:jc w:val="both"/>
    </w:pPr>
    <w:rPr>
      <w:rFonts w:ascii="Times New Roman" w:hAnsi="Times New Roman"/>
      <w:sz w:val="28"/>
    </w:rPr>
  </w:style>
  <w:style w:type="paragraph" w:styleId="27">
    <w:name w:val="List Number 2"/>
    <w:basedOn w:val="a0"/>
    <w:uiPriority w:val="99"/>
    <w:semiHidden/>
    <w:unhideWhenUsed/>
    <w:rsid w:val="00B262C7"/>
    <w:pPr>
      <w:ind w:firstLine="709"/>
      <w:contextualSpacing/>
    </w:pPr>
  </w:style>
  <w:style w:type="paragraph" w:styleId="38">
    <w:name w:val="List Number 3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43">
    <w:name w:val="List Number 4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52">
    <w:name w:val="List Number 5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character" w:customStyle="1" w:styleId="1b">
    <w:name w:val="Неразрешенное упоминание1"/>
    <w:basedOn w:val="a1"/>
    <w:uiPriority w:val="99"/>
    <w:semiHidden/>
    <w:unhideWhenUsed/>
    <w:rsid w:val="000C5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ik14.spbik.spb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76FE-ACBC-4B6F-B986-5E61E38B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17</cp:revision>
  <cp:lastPrinted>2026-02-12T11:35:00Z</cp:lastPrinted>
  <dcterms:created xsi:type="dcterms:W3CDTF">2024-09-23T08:41:00Z</dcterms:created>
  <dcterms:modified xsi:type="dcterms:W3CDTF">2026-02-16T08:48:00Z</dcterms:modified>
</cp:coreProperties>
</file>